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2D" w:rsidRPr="00DB612D" w:rsidRDefault="00DB612D" w:rsidP="00DB61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12D">
        <w:rPr>
          <w:rFonts w:ascii="Times New Roman" w:hAnsi="Times New Roman" w:cs="Times New Roman"/>
          <w:b/>
          <w:sz w:val="28"/>
          <w:szCs w:val="28"/>
          <w:u w:val="single"/>
        </w:rPr>
        <w:t>Изменение порядка получения пособия по уходу за ребенком до достижения им возраста трех лет</w:t>
      </w:r>
    </w:p>
    <w:p w:rsidR="00DB612D" w:rsidRPr="00DB612D" w:rsidRDefault="00DB612D" w:rsidP="00DB6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12D" w:rsidRPr="00DB612D" w:rsidRDefault="00DB612D" w:rsidP="00DB61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2D">
        <w:rPr>
          <w:rFonts w:ascii="Times New Roman" w:hAnsi="Times New Roman" w:cs="Times New Roman"/>
          <w:sz w:val="28"/>
          <w:szCs w:val="28"/>
        </w:rPr>
        <w:t>В соответствии со ст. 256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12D">
        <w:rPr>
          <w:rFonts w:ascii="Times New Roman" w:hAnsi="Times New Roman" w:cs="Times New Roman"/>
          <w:sz w:val="28"/>
          <w:szCs w:val="28"/>
        </w:rPr>
        <w:t>по заявлению женщины ей предоставляется отпуск по уходу за 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12D">
        <w:rPr>
          <w:rFonts w:ascii="Times New Roman" w:hAnsi="Times New Roman" w:cs="Times New Roman"/>
          <w:sz w:val="28"/>
          <w:szCs w:val="28"/>
        </w:rPr>
        <w:t>до достижения им возраста трех лет.</w:t>
      </w:r>
    </w:p>
    <w:p w:rsidR="00DB612D" w:rsidRPr="00DB612D" w:rsidRDefault="00DB612D" w:rsidP="00DB61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2D">
        <w:rPr>
          <w:rFonts w:ascii="Times New Roman" w:hAnsi="Times New Roman" w:cs="Times New Roman"/>
          <w:sz w:val="28"/>
          <w:szCs w:val="28"/>
        </w:rPr>
        <w:t>Отпуска по уходу за ребенком могут быть использованы 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12D">
        <w:rPr>
          <w:rFonts w:ascii="Times New Roman" w:hAnsi="Times New Roman" w:cs="Times New Roman"/>
          <w:sz w:val="28"/>
          <w:szCs w:val="28"/>
        </w:rPr>
        <w:t>или по частям также отцом ребенка, бабушкой, дедом, другим родственником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B612D">
        <w:rPr>
          <w:rFonts w:ascii="Times New Roman" w:hAnsi="Times New Roman" w:cs="Times New Roman"/>
          <w:sz w:val="28"/>
          <w:szCs w:val="28"/>
        </w:rPr>
        <w:t>или опекуном, фактически осуществляющим уход за ребенком.</w:t>
      </w:r>
    </w:p>
    <w:p w:rsidR="00DB612D" w:rsidRPr="00DB612D" w:rsidRDefault="00DB612D" w:rsidP="00DB61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2D">
        <w:rPr>
          <w:rFonts w:ascii="Times New Roman" w:hAnsi="Times New Roman" w:cs="Times New Roman"/>
          <w:sz w:val="28"/>
          <w:szCs w:val="28"/>
        </w:rPr>
        <w:t>На период отпуска по уходу за ребенком за работником сохраняется место работы (должность).</w:t>
      </w:r>
    </w:p>
    <w:p w:rsidR="00DB612D" w:rsidRPr="00DB612D" w:rsidRDefault="00DB612D" w:rsidP="00DB61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2D">
        <w:rPr>
          <w:rFonts w:ascii="Times New Roman" w:hAnsi="Times New Roman" w:cs="Times New Roman"/>
          <w:sz w:val="28"/>
          <w:szCs w:val="28"/>
        </w:rPr>
        <w:t>Отпуска по уходу за ребенком засчитываются в общий и непрерывный трудовой стаж, а также в стаж работы по специальности (за исключением случаев досрочного назначения страховой пенсии по старости).</w:t>
      </w:r>
    </w:p>
    <w:p w:rsidR="00DB612D" w:rsidRDefault="00DB612D" w:rsidP="00DB61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2D">
        <w:rPr>
          <w:rFonts w:ascii="Times New Roman" w:hAnsi="Times New Roman" w:cs="Times New Roman"/>
          <w:sz w:val="28"/>
          <w:szCs w:val="28"/>
        </w:rPr>
        <w:t xml:space="preserve">Федеральным законом от 19.12.2023 № 614-ФЗ статья 256 Трудового кодекса Российской Федерации дополнена положением, закрепляющим </w:t>
      </w:r>
      <w:proofErr w:type="spellStart"/>
      <w:r w:rsidRPr="00DB612D">
        <w:rPr>
          <w:rFonts w:ascii="Times New Roman" w:hAnsi="Times New Roman" w:cs="Times New Roman"/>
          <w:sz w:val="28"/>
          <w:szCs w:val="28"/>
        </w:rPr>
        <w:t>правона</w:t>
      </w:r>
      <w:proofErr w:type="spellEnd"/>
      <w:r w:rsidRPr="00DB612D">
        <w:rPr>
          <w:rFonts w:ascii="Times New Roman" w:hAnsi="Times New Roman" w:cs="Times New Roman"/>
          <w:sz w:val="28"/>
          <w:szCs w:val="28"/>
        </w:rPr>
        <w:t xml:space="preserve"> получение пособия по обязательному социальному страхованию в случае, если женщина или вышеуказанные лица выходят на работу (в том числе на условиях неполного рабочего времени, работы на дому или дистанционной работы</w:t>
      </w:r>
      <w:proofErr w:type="gramStart"/>
      <w:r w:rsidRPr="00DB612D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DB612D">
        <w:rPr>
          <w:rFonts w:ascii="Times New Roman" w:hAnsi="Times New Roman" w:cs="Times New Roman"/>
          <w:sz w:val="28"/>
          <w:szCs w:val="28"/>
        </w:rPr>
        <w:t xml:space="preserve">з отпуска по уходу за ребенком до достижения им возраста полутора </w:t>
      </w:r>
      <w:proofErr w:type="spellStart"/>
      <w:r w:rsidRPr="00DB612D">
        <w:rPr>
          <w:rFonts w:ascii="Times New Roman" w:hAnsi="Times New Roman" w:cs="Times New Roman"/>
          <w:sz w:val="28"/>
          <w:szCs w:val="28"/>
        </w:rPr>
        <w:t>летили</w:t>
      </w:r>
      <w:proofErr w:type="spellEnd"/>
      <w:r w:rsidRPr="00DB612D">
        <w:rPr>
          <w:rFonts w:ascii="Times New Roman" w:hAnsi="Times New Roman" w:cs="Times New Roman"/>
          <w:sz w:val="28"/>
          <w:szCs w:val="28"/>
        </w:rPr>
        <w:t xml:space="preserve"> в период указанного отпуска работают у другого работодателя.</w:t>
      </w:r>
    </w:p>
    <w:p w:rsidR="00DB612D" w:rsidRDefault="00DB612D" w:rsidP="00DB6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01.02.2024</w:t>
      </w:r>
    </w:p>
    <w:p w:rsidR="00DB612D" w:rsidRDefault="00DB612D" w:rsidP="00DB6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12D" w:rsidRPr="00DB612D" w:rsidRDefault="00DB612D" w:rsidP="00DB61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12D">
        <w:rPr>
          <w:rFonts w:ascii="Times New Roman" w:hAnsi="Times New Roman" w:cs="Times New Roman"/>
          <w:b/>
          <w:sz w:val="28"/>
          <w:szCs w:val="28"/>
          <w:u w:val="single"/>
        </w:rPr>
        <w:t>Утвержден новый образец паспорта гражданина Российской Федерации</w:t>
      </w:r>
    </w:p>
    <w:p w:rsidR="00DB612D" w:rsidRPr="00DB612D" w:rsidRDefault="00DB612D" w:rsidP="00DB6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6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12D" w:rsidRPr="00DB612D" w:rsidRDefault="00DB612D" w:rsidP="00DB612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12D">
        <w:rPr>
          <w:rFonts w:ascii="Times New Roman" w:hAnsi="Times New Roman" w:cs="Times New Roman"/>
          <w:sz w:val="28"/>
          <w:szCs w:val="28"/>
        </w:rPr>
        <w:t xml:space="preserve">С 6 января 2024 года вступило в силу Постановление Правительства Российской Федерации от 23.12.2023 № 2267, которым утверждено Положение о паспорте гражданина Российской Федерации, образец бланка паспорта гражданина Российской Федерации и его описание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DB612D">
        <w:rPr>
          <w:rFonts w:ascii="Times New Roman" w:hAnsi="Times New Roman" w:cs="Times New Roman"/>
          <w:sz w:val="28"/>
          <w:szCs w:val="28"/>
        </w:rPr>
        <w:t>(далее – Положение). Указанные изменения связаны с принятием нового Закона о гражданстве Российской Федерации от 28.04.2023 № 138-ФЗ.</w:t>
      </w:r>
    </w:p>
    <w:p w:rsidR="00DB612D" w:rsidRPr="00DB612D" w:rsidRDefault="00DB612D" w:rsidP="00DB612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12D">
        <w:rPr>
          <w:rFonts w:ascii="Times New Roman" w:hAnsi="Times New Roman" w:cs="Times New Roman"/>
          <w:sz w:val="28"/>
          <w:szCs w:val="28"/>
        </w:rPr>
        <w:t>Согласно п. 8 Положения теперь паспорт может быть оформлен в виде документа на бумажном носителе или в виде иного документа, в том числе содержащего э</w:t>
      </w:r>
      <w:r>
        <w:rPr>
          <w:rFonts w:ascii="Times New Roman" w:hAnsi="Times New Roman" w:cs="Times New Roman"/>
          <w:sz w:val="28"/>
          <w:szCs w:val="28"/>
        </w:rPr>
        <w:t>лектронный носитель информации.</w:t>
      </w:r>
    </w:p>
    <w:p w:rsidR="00DB612D" w:rsidRPr="00DB612D" w:rsidRDefault="00DB612D" w:rsidP="00DB612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12D">
        <w:rPr>
          <w:rFonts w:ascii="Times New Roman" w:hAnsi="Times New Roman" w:cs="Times New Roman"/>
          <w:sz w:val="28"/>
          <w:szCs w:val="28"/>
        </w:rPr>
        <w:t>В связи с этим Положением предусмотрено, что при оформлении паспорта в виде документа с электронным носителем указываются биометрические персональные данные, содержащиеся на электронном носителе (цифровое фотографическое и</w:t>
      </w:r>
      <w:r>
        <w:rPr>
          <w:rFonts w:ascii="Times New Roman" w:hAnsi="Times New Roman" w:cs="Times New Roman"/>
          <w:sz w:val="28"/>
          <w:szCs w:val="28"/>
        </w:rPr>
        <w:t>зображение владельца паспорта).</w:t>
      </w:r>
    </w:p>
    <w:p w:rsidR="00DB612D" w:rsidRPr="00DB612D" w:rsidRDefault="00DB612D" w:rsidP="00DB612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12D">
        <w:rPr>
          <w:rFonts w:ascii="Times New Roman" w:hAnsi="Times New Roman" w:cs="Times New Roman"/>
          <w:sz w:val="28"/>
          <w:szCs w:val="28"/>
        </w:rPr>
        <w:t xml:space="preserve">Из пункта 45 Положения следует, что паспорт подлежит замене в 20 и 45 лет, при смене фамилии, в случае его непригодности или при наличии ошибок. Также замена паспорта предусмотрена в случае существенного изменения внешности в связи с перенесенным заболеванием либо </w:t>
      </w:r>
      <w:r w:rsidRPr="00DB612D">
        <w:rPr>
          <w:rFonts w:ascii="Times New Roman" w:hAnsi="Times New Roman" w:cs="Times New Roman"/>
          <w:sz w:val="28"/>
          <w:szCs w:val="28"/>
        </w:rPr>
        <w:lastRenderedPageBreak/>
        <w:t>медицинским вмешательством, утраты паспорта или его изъятия в качест</w:t>
      </w:r>
      <w:r>
        <w:rPr>
          <w:rFonts w:ascii="Times New Roman" w:hAnsi="Times New Roman" w:cs="Times New Roman"/>
          <w:sz w:val="28"/>
          <w:szCs w:val="28"/>
        </w:rPr>
        <w:t>ве улики и ряде других случаев.</w:t>
      </w:r>
    </w:p>
    <w:p w:rsidR="00DB612D" w:rsidRPr="00DB612D" w:rsidRDefault="00DB612D" w:rsidP="00DB612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12D">
        <w:rPr>
          <w:rFonts w:ascii="Times New Roman" w:hAnsi="Times New Roman" w:cs="Times New Roman"/>
          <w:sz w:val="28"/>
          <w:szCs w:val="28"/>
        </w:rPr>
        <w:t>Обратиться за выдачей и заменой паспорта можно в МВД или его территориальные о</w:t>
      </w:r>
      <w:r>
        <w:rPr>
          <w:rFonts w:ascii="Times New Roman" w:hAnsi="Times New Roman" w:cs="Times New Roman"/>
          <w:sz w:val="28"/>
          <w:szCs w:val="28"/>
        </w:rPr>
        <w:t xml:space="preserve">рганы,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МФЦ.</w:t>
      </w:r>
    </w:p>
    <w:p w:rsidR="00DB612D" w:rsidRPr="00DB612D" w:rsidRDefault="00DB612D" w:rsidP="00DB612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12D">
        <w:rPr>
          <w:rFonts w:ascii="Times New Roman" w:hAnsi="Times New Roman" w:cs="Times New Roman"/>
          <w:sz w:val="28"/>
          <w:szCs w:val="28"/>
        </w:rPr>
        <w:t>Кроме того, установлены основания для отказа в приеме заявлений о выдаче (замене) паспорта и отказа в выдаче паспорта, которые закр</w:t>
      </w:r>
      <w:r>
        <w:rPr>
          <w:rFonts w:ascii="Times New Roman" w:hAnsi="Times New Roman" w:cs="Times New Roman"/>
          <w:sz w:val="28"/>
          <w:szCs w:val="28"/>
        </w:rPr>
        <w:t>еплены в п. п. 28-30 Положения.</w:t>
      </w:r>
    </w:p>
    <w:p w:rsidR="00DB612D" w:rsidRPr="00DB612D" w:rsidRDefault="00DB612D" w:rsidP="00DB612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12D">
        <w:rPr>
          <w:rFonts w:ascii="Times New Roman" w:hAnsi="Times New Roman" w:cs="Times New Roman"/>
          <w:sz w:val="28"/>
          <w:szCs w:val="28"/>
        </w:rPr>
        <w:t>Конкретизированы основания, при наступлении которых выдается временное удостоверение личности, а также определены случаи, когда</w:t>
      </w:r>
      <w:r>
        <w:rPr>
          <w:rFonts w:ascii="Times New Roman" w:hAnsi="Times New Roman" w:cs="Times New Roman"/>
          <w:sz w:val="28"/>
          <w:szCs w:val="28"/>
        </w:rPr>
        <w:t xml:space="preserve"> паспорт подлежит уничтожению.</w:t>
      </w:r>
    </w:p>
    <w:p w:rsidR="00DB612D" w:rsidRDefault="00DB612D" w:rsidP="00DB612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12D">
        <w:rPr>
          <w:rFonts w:ascii="Times New Roman" w:hAnsi="Times New Roman" w:cs="Times New Roman"/>
          <w:sz w:val="28"/>
          <w:szCs w:val="28"/>
        </w:rPr>
        <w:t>Бланки паспортов, изготовленные до вступления в силу Положения, будут использоваться до их израсходования. Паспорта будут действительны до их следующей замены в течение установленного срока.</w:t>
      </w:r>
    </w:p>
    <w:p w:rsidR="00DB612D" w:rsidRDefault="00DB612D" w:rsidP="00DB612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19.02.2024</w:t>
      </w:r>
    </w:p>
    <w:p w:rsidR="00DB612D" w:rsidRDefault="00DB612D" w:rsidP="00DB612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12D" w:rsidRPr="00DB612D" w:rsidRDefault="00DB612D" w:rsidP="00DB612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12D">
        <w:rPr>
          <w:rFonts w:ascii="Times New Roman" w:hAnsi="Times New Roman" w:cs="Times New Roman"/>
          <w:b/>
          <w:sz w:val="28"/>
          <w:szCs w:val="28"/>
          <w:u w:val="single"/>
        </w:rPr>
        <w:t>Законодательство</w:t>
      </w:r>
      <w:r w:rsidRPr="00DB61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противодействии коррупции</w:t>
      </w:r>
    </w:p>
    <w:p w:rsidR="00DB612D" w:rsidRDefault="00DB612D" w:rsidP="00DB612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12D" w:rsidRPr="00DB612D" w:rsidRDefault="00DB612D" w:rsidP="00DB612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12D">
        <w:rPr>
          <w:rFonts w:ascii="Times New Roman" w:hAnsi="Times New Roman" w:cs="Times New Roman"/>
          <w:sz w:val="28"/>
          <w:szCs w:val="28"/>
        </w:rPr>
        <w:t>В декабре 2022 года в законодательстве о противодействии коррупции произошли существенные изменения.</w:t>
      </w:r>
    </w:p>
    <w:p w:rsidR="00DB612D" w:rsidRPr="00DB612D" w:rsidRDefault="00DB612D" w:rsidP="00DB612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12D">
        <w:rPr>
          <w:rFonts w:ascii="Times New Roman" w:hAnsi="Times New Roman" w:cs="Times New Roman"/>
          <w:sz w:val="28"/>
          <w:szCs w:val="28"/>
        </w:rPr>
        <w:t>Так, Президентом Российской Федерации подписан Указ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</w:t>
      </w:r>
      <w:r>
        <w:rPr>
          <w:rFonts w:ascii="Times New Roman" w:hAnsi="Times New Roman" w:cs="Times New Roman"/>
          <w:sz w:val="28"/>
          <w:szCs w:val="28"/>
        </w:rPr>
        <w:t>енной операции» (далее – Указ).</w:t>
      </w:r>
    </w:p>
    <w:p w:rsidR="00DB612D" w:rsidRPr="00DB612D" w:rsidRDefault="00DB612D" w:rsidP="00DB612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12D">
        <w:rPr>
          <w:rFonts w:ascii="Times New Roman" w:hAnsi="Times New Roman" w:cs="Times New Roman"/>
          <w:sz w:val="28"/>
          <w:szCs w:val="28"/>
        </w:rPr>
        <w:t>В соответствии с Указом определены категории лиц, которые на период проведения специальной военной операции освобождены от обязанности предоставлять сведения о доходах, расходах, об имуществе и обязательствах имущественного характера (далее – сведения о доходах), а также направлять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</w:t>
      </w:r>
      <w:r>
        <w:rPr>
          <w:rFonts w:ascii="Times New Roman" w:hAnsi="Times New Roman" w:cs="Times New Roman"/>
          <w:sz w:val="28"/>
          <w:szCs w:val="28"/>
        </w:rPr>
        <w:t>ний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запретов в этой области. </w:t>
      </w:r>
    </w:p>
    <w:p w:rsidR="00DB612D" w:rsidRPr="00DB612D" w:rsidRDefault="00DB612D" w:rsidP="00DB612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12D">
        <w:rPr>
          <w:rFonts w:ascii="Times New Roman" w:hAnsi="Times New Roman" w:cs="Times New Roman"/>
          <w:sz w:val="28"/>
          <w:szCs w:val="28"/>
        </w:rPr>
        <w:t>При этом граждане Российской Федерации, обязанные представлять сведения о доходах своих супруг (супругов), не представляют такие сведения, в случае если их супруги, относятся к о</w:t>
      </w:r>
      <w:r>
        <w:rPr>
          <w:rFonts w:ascii="Times New Roman" w:hAnsi="Times New Roman" w:cs="Times New Roman"/>
          <w:sz w:val="28"/>
          <w:szCs w:val="28"/>
        </w:rPr>
        <w:t>пределенным в Указе категориям.</w:t>
      </w:r>
    </w:p>
    <w:p w:rsidR="00DB612D" w:rsidRDefault="00DB612D" w:rsidP="00DB612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12D">
        <w:rPr>
          <w:rFonts w:ascii="Times New Roman" w:hAnsi="Times New Roman" w:cs="Times New Roman"/>
          <w:sz w:val="28"/>
          <w:szCs w:val="28"/>
        </w:rPr>
        <w:t>Сведения о доходах лиц указанных категорий не подлежат размещению в информационно-телекоммуникационной сети «Интернет» и предоставлению средствам массовой информации.</w:t>
      </w:r>
    </w:p>
    <w:p w:rsidR="00DB612D" w:rsidRPr="00DB612D" w:rsidRDefault="00DB612D" w:rsidP="00DB612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28.02.2024</w:t>
      </w:r>
    </w:p>
    <w:p w:rsidR="009D226C" w:rsidRDefault="009D226C"/>
    <w:sectPr w:rsidR="009D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2D"/>
    <w:rsid w:val="009D226C"/>
    <w:rsid w:val="00D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1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1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2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95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3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2024-06-26T12:11:00Z</dcterms:created>
  <dcterms:modified xsi:type="dcterms:W3CDTF">2024-06-26T12:27:00Z</dcterms:modified>
</cp:coreProperties>
</file>